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6EE" w:rsidRPr="009026EE" w:rsidRDefault="009026EE" w:rsidP="009026E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9026EE">
        <w:rPr>
          <w:rFonts w:ascii="Arial" w:hAnsi="Arial"/>
          <w:b/>
          <w:noProof/>
          <w:sz w:val="24"/>
          <w:lang w:eastAsia="zh-CN"/>
        </w:rPr>
        <w:t>3GPP TSG-RAN WG4 Meeting #108</w:t>
      </w:r>
      <w:r w:rsidRPr="009026EE">
        <w:rPr>
          <w:rFonts w:ascii="Arial" w:hAnsi="Arial"/>
          <w:b/>
          <w:noProof/>
          <w:sz w:val="24"/>
          <w:lang w:eastAsia="zh-CN"/>
        </w:rPr>
        <w:tab/>
      </w:r>
      <w:r w:rsidR="00566EE8" w:rsidRPr="00566EE8">
        <w:rPr>
          <w:rFonts w:ascii="Arial" w:hAnsi="Arial"/>
          <w:b/>
          <w:noProof/>
          <w:sz w:val="24"/>
          <w:lang w:eastAsia="zh-CN"/>
        </w:rPr>
        <w:t>R4-2311154</w:t>
      </w:r>
    </w:p>
    <w:p w:rsidR="009026EE" w:rsidRDefault="009026EE" w:rsidP="009026E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zh-CN"/>
        </w:rPr>
      </w:pPr>
      <w:r w:rsidRPr="009026EE">
        <w:rPr>
          <w:rFonts w:ascii="Arial" w:hAnsi="Arial"/>
          <w:b/>
          <w:noProof/>
          <w:sz w:val="24"/>
          <w:lang w:eastAsia="zh-CN"/>
        </w:rPr>
        <w:t xml:space="preserve">Toulouse, France, 21 </w:t>
      </w:r>
      <w:r>
        <w:rPr>
          <w:rFonts w:ascii="Arial" w:hAnsi="Arial"/>
          <w:b/>
          <w:noProof/>
          <w:sz w:val="24"/>
          <w:lang w:eastAsia="zh-CN"/>
        </w:rPr>
        <w:t>-</w:t>
      </w:r>
      <w:r w:rsidRPr="009026EE">
        <w:rPr>
          <w:rFonts w:ascii="Arial" w:hAnsi="Arial"/>
          <w:b/>
          <w:noProof/>
          <w:sz w:val="24"/>
          <w:lang w:eastAsia="zh-CN"/>
        </w:rPr>
        <w:t xml:space="preserve"> 25</w:t>
      </w:r>
      <w:r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Pr="009026EE">
        <w:rPr>
          <w:rFonts w:ascii="Arial" w:hAnsi="Arial"/>
          <w:b/>
          <w:noProof/>
          <w:sz w:val="24"/>
          <w:lang w:eastAsia="zh-CN"/>
        </w:rPr>
        <w:t>August, 2023</w:t>
      </w:r>
    </w:p>
    <w:p w:rsidR="009026EE" w:rsidRPr="009026EE" w:rsidRDefault="009026EE" w:rsidP="009026E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zh-CN"/>
        </w:rPr>
      </w:pPr>
    </w:p>
    <w:p w:rsidR="007926C5" w:rsidRPr="00D005D3" w:rsidRDefault="007926C5" w:rsidP="00D005D3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zh-CN"/>
        </w:rPr>
      </w:pPr>
      <w:r w:rsidRPr="00D005D3">
        <w:rPr>
          <w:rFonts w:ascii="Arial" w:hAnsi="Arial"/>
          <w:b/>
          <w:noProof/>
          <w:sz w:val="24"/>
          <w:lang w:eastAsia="en-US"/>
        </w:rPr>
        <w:t>3GPP TSG RAN Meeting #</w:t>
      </w:r>
      <w:r w:rsidR="001E4B5C">
        <w:rPr>
          <w:rFonts w:ascii="Arial" w:hAnsi="Arial" w:hint="eastAsia"/>
          <w:b/>
          <w:noProof/>
          <w:sz w:val="24"/>
          <w:lang w:eastAsia="zh-CN"/>
        </w:rPr>
        <w:t>10</w:t>
      </w:r>
      <w:r w:rsidR="009026EE">
        <w:rPr>
          <w:rFonts w:ascii="Arial" w:hAnsi="Arial" w:hint="eastAsia"/>
          <w:b/>
          <w:noProof/>
          <w:sz w:val="24"/>
          <w:lang w:eastAsia="zh-CN"/>
        </w:rPr>
        <w:t>1</w:t>
      </w:r>
      <w:r w:rsidRPr="00D005D3">
        <w:rPr>
          <w:rFonts w:ascii="Arial" w:hAnsi="Arial"/>
          <w:b/>
          <w:noProof/>
          <w:sz w:val="24"/>
          <w:lang w:eastAsia="en-US"/>
        </w:rPr>
        <w:tab/>
      </w:r>
      <w:r w:rsidR="00686804" w:rsidRPr="00686804">
        <w:rPr>
          <w:rFonts w:ascii="Arial" w:hAnsi="Arial"/>
          <w:b/>
          <w:noProof/>
          <w:sz w:val="24"/>
          <w:lang w:eastAsia="en-US"/>
        </w:rPr>
        <w:t>RP-23</w:t>
      </w:r>
      <w:r w:rsidR="0092686C" w:rsidRPr="0092686C">
        <w:rPr>
          <w:rFonts w:ascii="Arial" w:hAnsi="Arial"/>
          <w:b/>
          <w:noProof/>
          <w:sz w:val="24"/>
          <w:lang w:eastAsia="en-US"/>
        </w:rPr>
        <w:t>xxxx</w:t>
      </w:r>
    </w:p>
    <w:p w:rsidR="007926C5" w:rsidRPr="00D005D3" w:rsidRDefault="009026EE" w:rsidP="007926C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zh-CN"/>
        </w:rPr>
        <w:t>Bangalore</w:t>
      </w:r>
      <w:r w:rsidRPr="009026EE">
        <w:rPr>
          <w:rFonts w:ascii="Arial" w:hAnsi="Arial"/>
          <w:b/>
          <w:noProof/>
          <w:sz w:val="24"/>
          <w:lang w:eastAsia="zh-CN"/>
        </w:rPr>
        <w:t>, IN</w:t>
      </w:r>
      <w:r w:rsidR="007926C5" w:rsidRPr="001E4B5C">
        <w:rPr>
          <w:rFonts w:ascii="Arial" w:hAnsi="Arial"/>
          <w:b/>
          <w:noProof/>
          <w:sz w:val="24"/>
          <w:lang w:eastAsia="en-US"/>
        </w:rPr>
        <w:t xml:space="preserve">, </w:t>
      </w:r>
      <w:r w:rsidR="001E4B5C" w:rsidRPr="001E4B5C">
        <w:rPr>
          <w:rFonts w:ascii="Arial" w:hAnsi="Arial" w:hint="eastAsia"/>
          <w:b/>
          <w:noProof/>
          <w:sz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1</w:t>
      </w:r>
      <w:r w:rsidR="00933280" w:rsidRPr="001E4B5C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1E4B5C" w:rsidRPr="001E4B5C">
        <w:rPr>
          <w:rFonts w:ascii="Arial" w:hAnsi="Arial"/>
          <w:b/>
          <w:noProof/>
          <w:sz w:val="24"/>
          <w:lang w:eastAsia="zh-CN"/>
        </w:rPr>
        <w:t>-</w:t>
      </w:r>
      <w:r w:rsidR="00933280" w:rsidRPr="001E4B5C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1E4B5C">
        <w:rPr>
          <w:rFonts w:ascii="Arial" w:hAnsi="Arial" w:hint="eastAsia"/>
          <w:b/>
          <w:noProof/>
          <w:sz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1E4B5C" w:rsidRPr="001E4B5C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Pr="009026EE">
        <w:rPr>
          <w:rFonts w:ascii="Arial" w:hAnsi="Arial"/>
          <w:b/>
          <w:noProof/>
          <w:sz w:val="24"/>
          <w:lang w:eastAsia="zh-CN"/>
        </w:rPr>
        <w:t>September</w:t>
      </w:r>
      <w:r w:rsidR="003B6595" w:rsidRPr="001E4B5C">
        <w:rPr>
          <w:rFonts w:ascii="Arial" w:hAnsi="Arial"/>
          <w:b/>
          <w:noProof/>
          <w:sz w:val="24"/>
          <w:lang w:eastAsia="en-US"/>
        </w:rPr>
        <w:t xml:space="preserve">, </w:t>
      </w:r>
      <w:r w:rsidR="00933280" w:rsidRPr="001E4B5C">
        <w:rPr>
          <w:rFonts w:ascii="Arial" w:hAnsi="Arial"/>
          <w:b/>
          <w:noProof/>
          <w:sz w:val="24"/>
          <w:lang w:eastAsia="en-US"/>
        </w:rPr>
        <w:t>202</w:t>
      </w:r>
      <w:r w:rsidR="00933280" w:rsidRPr="001E4B5C">
        <w:rPr>
          <w:rFonts w:ascii="Arial" w:hAnsi="Arial" w:hint="eastAsia"/>
          <w:b/>
          <w:noProof/>
          <w:sz w:val="24"/>
          <w:lang w:eastAsia="zh-CN"/>
        </w:rPr>
        <w:t>3</w:t>
      </w:r>
      <w:r w:rsidR="007926C5" w:rsidRPr="00D005D3">
        <w:rPr>
          <w:rFonts w:ascii="Arial" w:hAnsi="Arial"/>
          <w:b/>
          <w:noProof/>
          <w:sz w:val="24"/>
          <w:lang w:eastAsia="en-US"/>
        </w:rPr>
        <w:tab/>
      </w:r>
    </w:p>
    <w:p w:rsidR="00AE25BF" w:rsidRPr="00D005D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  <w:r w:rsidR="005D036D">
        <w:rPr>
          <w:rFonts w:ascii="Arial" w:eastAsia="宋体" w:hAnsi="Arial" w:hint="eastAsia"/>
          <w:b/>
          <w:lang w:val="en-US" w:eastAsia="zh-CN"/>
        </w:rPr>
        <w:t xml:space="preserve">, </w:t>
      </w:r>
      <w:r w:rsidR="00B37427" w:rsidRPr="00B37427">
        <w:rPr>
          <w:rFonts w:ascii="Arial" w:eastAsia="宋体" w:hAnsi="Arial"/>
          <w:b/>
          <w:lang w:val="en-US" w:eastAsia="zh-CN"/>
        </w:rPr>
        <w:t>MediaTek</w:t>
      </w:r>
    </w:p>
    <w:p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92686C" w:rsidRPr="0092686C">
        <w:rPr>
          <w:rFonts w:ascii="Arial" w:eastAsia="Batang" w:hAnsi="Arial" w:cs="Arial"/>
          <w:b/>
          <w:lang w:eastAsia="zh-CN"/>
        </w:rPr>
        <w:t>Draft new</w:t>
      </w:r>
      <w:r w:rsidR="0092686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3B6595" w:rsidRPr="00D005D3">
        <w:rPr>
          <w:rFonts w:ascii="Arial" w:eastAsia="Batang" w:hAnsi="Arial" w:cs="Arial"/>
          <w:b/>
          <w:lang w:eastAsia="zh-CN"/>
        </w:rPr>
        <w:t>WID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 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RedCap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92686C">
        <w:rPr>
          <w:rFonts w:ascii="Arial" w:eastAsia="宋体" w:hAnsi="Arial" w:hint="eastAsia"/>
          <w:b/>
          <w:lang w:eastAsia="zh-CN"/>
        </w:rPr>
        <w:t>Information</w:t>
      </w:r>
    </w:p>
    <w:p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92686C">
        <w:rPr>
          <w:rFonts w:ascii="Arial" w:eastAsia="宋体" w:hAnsi="Arial" w:cs="Arial" w:hint="eastAsia"/>
          <w:b/>
          <w:lang w:eastAsia="zh-CN"/>
        </w:rPr>
        <w:t>12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>class 2 RedCap (Reduced Capability) UE in FR1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</w:tbl>
    <w:p w:rsidR="00933280" w:rsidRPr="00933280" w:rsidRDefault="00933280" w:rsidP="00933280">
      <w:pPr>
        <w:ind w:right="-99"/>
        <w:rPr>
          <w:rFonts w:eastAsia="Times New Roman"/>
        </w:rPr>
      </w:pPr>
    </w:p>
    <w:p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33280" w:rsidRPr="00933280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:rsidR="00933280" w:rsidRPr="00933280" w:rsidRDefault="00933280" w:rsidP="00933280">
      <w:pPr>
        <w:ind w:right="-99"/>
        <w:rPr>
          <w:rFonts w:eastAsia="Times New Roman"/>
          <w:b/>
        </w:rPr>
      </w:pPr>
    </w:p>
    <w:p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:rsidTr="00EB02DE">
        <w:tc>
          <w:tcPr>
            <w:tcW w:w="675" w:type="dxa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:rsidTr="00EB02DE">
        <w:tc>
          <w:tcPr>
            <w:tcW w:w="675" w:type="dxa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:rsidTr="00EB02DE">
        <w:tc>
          <w:tcPr>
            <w:tcW w:w="675" w:type="dxa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:rsidTr="00EB02DE">
        <w:tc>
          <w:tcPr>
            <w:tcW w:w="675" w:type="dxa"/>
          </w:tcPr>
          <w:p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:rsidR="00F37190" w:rsidRDefault="00F37190" w:rsidP="00D005D3">
      <w:pPr>
        <w:rPr>
          <w:lang w:eastAsia="zh-CN"/>
        </w:rPr>
      </w:pPr>
    </w:p>
    <w:p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:rsidTr="00EB02DE">
        <w:tc>
          <w:tcPr>
            <w:tcW w:w="9606" w:type="dxa"/>
            <w:gridSpan w:val="3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:rsidTr="00EB02DE">
        <w:tc>
          <w:tcPr>
            <w:tcW w:w="1101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:rsidTr="00EB02DE">
        <w:tc>
          <w:tcPr>
            <w:tcW w:w="1101" w:type="dxa"/>
          </w:tcPr>
          <w:p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:rsidTr="00EB02DE">
        <w:tc>
          <w:tcPr>
            <w:tcW w:w="9606" w:type="dxa"/>
            <w:gridSpan w:val="3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:rsidTr="00EB02DE">
        <w:tc>
          <w:tcPr>
            <w:tcW w:w="1101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:rsidTr="00EB02DE">
        <w:tc>
          <w:tcPr>
            <w:tcW w:w="1101" w:type="dxa"/>
          </w:tcPr>
          <w:p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RedCap UE</w:t>
            </w:r>
          </w:p>
        </w:tc>
      </w:tr>
      <w:tr w:rsidR="00091A5E" w:rsidRPr="00091A5E" w:rsidTr="00091A5E">
        <w:trPr>
          <w:trHeight w:val="324"/>
        </w:trPr>
        <w:tc>
          <w:tcPr>
            <w:tcW w:w="1101" w:type="dxa"/>
          </w:tcPr>
          <w:p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non-RedCap UE</w:t>
            </w:r>
          </w:p>
        </w:tc>
      </w:tr>
    </w:tbl>
    <w:p w:rsidR="00DA75C1" w:rsidRPr="00251D80" w:rsidRDefault="00DA75C1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>NR RedCap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RedCap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>, the RedCap UE and non-RedCap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 xml:space="preserve">or non-RedCap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RedCap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r w:rsidR="00F37190">
        <w:rPr>
          <w:rFonts w:hint="eastAsia"/>
          <w:sz w:val="21"/>
          <w:szCs w:val="21"/>
          <w:lang w:eastAsia="zh-CN"/>
        </w:rPr>
        <w:t>RedCap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for RedCap</w:t>
      </w:r>
      <w:r>
        <w:rPr>
          <w:sz w:val="21"/>
          <w:szCs w:val="21"/>
        </w:rPr>
        <w:t xml:space="preserve"> UE.</w:t>
      </w:r>
    </w:p>
    <w:p w:rsidR="00FD3A4E" w:rsidRDefault="00FD3A4E" w:rsidP="00BB5F44">
      <w:pPr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RedCap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>A-MPR and MSD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:rsidR="00BD77D9" w:rsidRPr="0039386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 and HD-FDD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non-RedCap UE can be re-used for PC2 RedCap UE in a band agnostic way.</w:t>
      </w:r>
    </w:p>
    <w:p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rFonts w:hint="eastAsia"/>
          <w:sz w:val="21"/>
          <w:szCs w:val="21"/>
          <w:lang w:eastAsia="zh-CN"/>
        </w:rPr>
        <w:t xml:space="preserve">For </w:t>
      </w:r>
      <w:r w:rsidRPr="00686804">
        <w:rPr>
          <w:sz w:val="21"/>
          <w:szCs w:val="21"/>
        </w:rPr>
        <w:t>FD-FDD</w:t>
      </w:r>
      <w:r w:rsidRPr="00686804">
        <w:rPr>
          <w:rFonts w:hint="eastAsia"/>
          <w:sz w:val="21"/>
          <w:szCs w:val="21"/>
          <w:lang w:eastAsia="zh-CN"/>
        </w:rPr>
        <w:t>:</w:t>
      </w:r>
    </w:p>
    <w:p w:rsidR="00BF23E2" w:rsidRDefault="00584D2C" w:rsidP="00BF23E2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 w:val="21"/>
          <w:szCs w:val="21"/>
          <w:lang w:eastAsia="en-GB"/>
        </w:rPr>
      </w:pPr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 xml:space="preserve">RSD for non-RedCap </w:t>
      </w:r>
      <w:bookmarkStart w:id="2" w:name="_GoBack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 xml:space="preserve">2Rx </w:t>
      </w:r>
      <w:bookmarkEnd w:id="2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PC2 UE can be re-used for RedCap PC2 2Rx UE for the bands, on which RSD requirements for non-RedCap 2Rx PC2 are defined based on 1Tx architecture.</w:t>
      </w:r>
    </w:p>
    <w:p w:rsidR="00176C9D" w:rsidRPr="00E62AF8" w:rsidRDefault="00176C9D" w:rsidP="00176C9D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Cs w:val="21"/>
          <w:lang w:eastAsia="en-GB"/>
        </w:rPr>
      </w:pP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Based on 1 Tx architecture, specify A-MPR and single Rx antenna port RSD</w:t>
      </w:r>
      <w:r>
        <w:rPr>
          <w:rFonts w:ascii="Times New Roman" w:eastAsiaTheme="minorEastAsia" w:hAnsi="Times New Roman" w:cs="Times New Roman" w:hint="eastAsia"/>
          <w:sz w:val="21"/>
          <w:szCs w:val="22"/>
          <w:lang w:eastAsia="zh-CN"/>
        </w:rPr>
        <w:t xml:space="preserve"> allowance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for PC2 RedCap UE re-using the non-RedCap PC2 and RedCap PC3 specifications </w:t>
      </w:r>
      <w:r w:rsidRPr="00E62AF8">
        <w:rPr>
          <w:rFonts w:ascii="Times New Roman" w:eastAsia="Times New Roman" w:hAnsi="Times New Roman" w:cs="Times New Roman"/>
          <w:bCs/>
          <w:sz w:val="21"/>
          <w:szCs w:val="22"/>
          <w:lang w:eastAsia="ja-JP"/>
        </w:rPr>
        <w:t>where applicable</w:t>
      </w:r>
      <w:r>
        <w:rPr>
          <w:rFonts w:ascii="Times New Roman" w:eastAsiaTheme="minorEastAsia" w:hAnsi="Times New Roman" w:cs="Times New Roman" w:hint="eastAsia"/>
          <w:bCs/>
          <w:sz w:val="21"/>
          <w:szCs w:val="22"/>
          <w:lang w:eastAsia="zh-CN"/>
        </w:rPr>
        <w:t>.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</w:t>
      </w:r>
    </w:p>
    <w:p w:rsidR="00496680" w:rsidRPr="00686804" w:rsidRDefault="00496680" w:rsidP="00584D2C">
      <w:pPr>
        <w:numPr>
          <w:ilvl w:val="0"/>
          <w:numId w:val="14"/>
        </w:numPr>
        <w:snapToGrid w:val="0"/>
        <w:spacing w:after="120"/>
        <w:rPr>
          <w:bCs/>
          <w:sz w:val="21"/>
          <w:szCs w:val="21"/>
          <w:lang w:eastAsia="zh-CN"/>
        </w:rPr>
      </w:pPr>
      <w:r w:rsidRPr="00686804">
        <w:rPr>
          <w:rFonts w:hint="eastAsia"/>
          <w:bCs/>
          <w:sz w:val="21"/>
          <w:szCs w:val="21"/>
          <w:lang w:eastAsia="zh-CN"/>
        </w:rPr>
        <w:t xml:space="preserve">Discuss and decide </w:t>
      </w:r>
      <w:r w:rsidR="00584D2C" w:rsidRPr="00686804">
        <w:rPr>
          <w:sz w:val="21"/>
          <w:szCs w:val="21"/>
        </w:rPr>
        <w:t>whether the form factor for RedCap will be explicitly listed in the specification</w:t>
      </w:r>
      <w:r w:rsidR="00E92F2E" w:rsidRPr="00686804">
        <w:rPr>
          <w:rFonts w:hint="eastAsia"/>
          <w:bCs/>
          <w:sz w:val="21"/>
          <w:szCs w:val="21"/>
          <w:lang w:eastAsia="zh-CN"/>
        </w:rPr>
        <w:t>:</w:t>
      </w:r>
    </w:p>
    <w:p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RedCap PC2 UE is feasible for some form factors, e.g., sensor and camera</w:t>
      </w:r>
      <w:r w:rsidR="00176C9D">
        <w:rPr>
          <w:rFonts w:hint="eastAsia"/>
          <w:sz w:val="21"/>
          <w:szCs w:val="21"/>
          <w:lang w:eastAsia="zh-CN"/>
        </w:rPr>
        <w:t xml:space="preserve">, with the same set of </w:t>
      </w:r>
      <w:r w:rsidR="003F1CDD">
        <w:rPr>
          <w:rFonts w:hint="eastAsia"/>
          <w:sz w:val="21"/>
          <w:szCs w:val="21"/>
          <w:lang w:eastAsia="zh-CN"/>
        </w:rPr>
        <w:t xml:space="preserve">PC2 </w:t>
      </w:r>
      <w:r w:rsidR="00176C9D">
        <w:rPr>
          <w:rFonts w:hint="eastAsia"/>
          <w:sz w:val="21"/>
          <w:szCs w:val="21"/>
          <w:lang w:eastAsia="zh-CN"/>
        </w:rPr>
        <w:t xml:space="preserve">requirements for different form factors. </w:t>
      </w:r>
    </w:p>
    <w:p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FFS on whether RedCap PC2 UE is feasible for wearable</w:t>
      </w:r>
    </w:p>
    <w:p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 xml:space="preserve">bands for which PC2 on non-RedCap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>for RedCap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PC2 for Rel-17 Redcap is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:rsidR="00783347" w:rsidRPr="00C914B0" w:rsidRDefault="00783347" w:rsidP="00783347">
      <w:pPr>
        <w:jc w:val="center"/>
        <w:rPr>
          <w:rFonts w:ascii="Arial" w:hAnsi="Arial" w:cs="Arial"/>
          <w:b/>
          <w:lang w:eastAsia="zh-CN"/>
        </w:rPr>
      </w:pPr>
      <w:r w:rsidRPr="00C914B0">
        <w:rPr>
          <w:rFonts w:ascii="Arial" w:hAnsi="Arial" w:cs="Arial"/>
          <w:b/>
        </w:rPr>
        <w:t xml:space="preserve">Table: </w:t>
      </w:r>
      <w:r w:rsidRPr="00C914B0">
        <w:rPr>
          <w:rFonts w:ascii="Arial" w:hAnsi="Arial" w:cs="Arial"/>
          <w:b/>
          <w:lang w:eastAsia="zh-CN"/>
        </w:rPr>
        <w:t>Requested</w:t>
      </w:r>
      <w:r w:rsidR="00D47717" w:rsidRPr="00C914B0">
        <w:rPr>
          <w:rFonts w:ascii="Arial" w:hAnsi="Arial" w:cs="Arial"/>
          <w:b/>
          <w:lang w:eastAsia="zh-CN"/>
        </w:rPr>
        <w:t xml:space="preserve"> example</w:t>
      </w:r>
      <w:r w:rsidRPr="00C914B0">
        <w:rPr>
          <w:rFonts w:ascii="Arial" w:hAnsi="Arial" w:cs="Arial"/>
          <w:b/>
          <w:lang w:eastAsia="zh-CN"/>
        </w:rPr>
        <w:t xml:space="preserve"> frequency bands for PC2 RedCap UE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1418"/>
        <w:gridCol w:w="2656"/>
        <w:gridCol w:w="1480"/>
        <w:gridCol w:w="2590"/>
      </w:tblGrid>
      <w:tr w:rsidR="000241AD" w:rsidTr="000241AD">
        <w:trPr>
          <w:cantSplit/>
          <w:trHeight w:val="76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lastRenderedPageBreak/>
              <w:t>NR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0241AD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n77,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DE35AE" w:rsidP="00F054D5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 xml:space="preserve">Bo </w:t>
            </w:r>
            <w:r w:rsidR="00F054D5">
              <w:rPr>
                <w:rFonts w:eastAsia="微软雅黑" w:cs="Arial" w:hint="eastAsia"/>
                <w:sz w:val="16"/>
                <w:szCs w:val="16"/>
                <w:lang w:eastAsia="zh-CN"/>
              </w:rPr>
              <w:t>Liu</w:t>
            </w:r>
            <w:r w:rsidR="000241AD" w:rsidRPr="00657240">
              <w:rPr>
                <w:rFonts w:eastAsia="微软雅黑" w:cs="Arial"/>
                <w:sz w:val="16"/>
                <w:szCs w:val="16"/>
                <w:lang w:eastAsia="zh-CN"/>
              </w:rPr>
              <w:t>, China Telecom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DE35AE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>liubo1@chinatelecom.cn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4059A7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Vodafone</w:t>
            </w:r>
            <w:r w:rsidR="0082667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="00826670" w:rsidRPr="00466FDA">
              <w:rPr>
                <w:rFonts w:eastAsia="微软雅黑" w:cs="Arial"/>
                <w:sz w:val="16"/>
                <w:szCs w:val="16"/>
                <w:lang w:eastAsia="zh-CN"/>
              </w:rPr>
              <w:t>Verizon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completed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, 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</w:tc>
      </w:tr>
      <w:tr w:rsidR="000241AD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Zheng Zhao, Verizon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zheng.zhao@verizonwrieless.com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China Telecom,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  <w:p w:rsidR="000241AD" w:rsidRPr="00657240" w:rsidRDefault="000241AD" w:rsidP="004A33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NOTE: the work will be started after the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comple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tion of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</w:p>
        </w:tc>
      </w:tr>
    </w:tbl>
    <w:p w:rsidR="00091A5E" w:rsidRPr="00091A5E" w:rsidRDefault="00091A5E" w:rsidP="00091A5E">
      <w:pPr>
        <w:jc w:val="both"/>
        <w:rPr>
          <w:sz w:val="21"/>
          <w:lang w:eastAsia="zh-CN"/>
        </w:rPr>
      </w:pPr>
    </w:p>
    <w:p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F37190" w:rsidRDefault="00153C7D" w:rsidP="00153C7D">
      <w:pPr>
        <w:jc w:val="both"/>
        <w:rPr>
          <w:bCs/>
          <w:sz w:val="21"/>
          <w:lang w:eastAsia="zh-CN"/>
        </w:rPr>
      </w:pPr>
      <w:r w:rsidRPr="00D005D3">
        <w:rPr>
          <w:sz w:val="21"/>
          <w:lang w:eastAsia="zh-CN"/>
        </w:rPr>
        <w:t>Specify the necessary performance requirements</w:t>
      </w:r>
      <w:r w:rsidRPr="00D005D3">
        <w:rPr>
          <w:rFonts w:hint="eastAsia"/>
          <w:sz w:val="21"/>
          <w:lang w:eastAsia="zh-CN"/>
        </w:rPr>
        <w:t xml:space="preserve"> such as</w:t>
      </w:r>
      <w:r w:rsidRPr="00D005D3">
        <w:rPr>
          <w:sz w:val="21"/>
          <w:lang w:eastAsia="zh-CN"/>
        </w:rPr>
        <w:t xml:space="preserve"> </w:t>
      </w:r>
      <w:r w:rsidRPr="00D005D3">
        <w:rPr>
          <w:bCs/>
          <w:sz w:val="21"/>
        </w:rPr>
        <w:t xml:space="preserve">release independence </w:t>
      </w:r>
      <w:r w:rsidR="00624B59">
        <w:rPr>
          <w:rFonts w:hint="eastAsia"/>
          <w:bCs/>
          <w:sz w:val="21"/>
          <w:lang w:eastAsia="zh-CN"/>
        </w:rPr>
        <w:t xml:space="preserve">from Rel-17 </w:t>
      </w:r>
      <w:r w:rsidRPr="00D005D3">
        <w:rPr>
          <w:rFonts w:hint="eastAsia"/>
          <w:bCs/>
          <w:sz w:val="21"/>
          <w:lang w:eastAsia="zh-CN"/>
        </w:rPr>
        <w:t xml:space="preserve">in </w:t>
      </w:r>
      <w:r w:rsidRPr="00D005D3">
        <w:rPr>
          <w:bCs/>
          <w:sz w:val="21"/>
        </w:rPr>
        <w:t>TS 3</w:t>
      </w:r>
      <w:r w:rsidRPr="00D005D3">
        <w:rPr>
          <w:rFonts w:hint="eastAsia"/>
          <w:bCs/>
          <w:sz w:val="21"/>
          <w:lang w:eastAsia="ja-JP"/>
        </w:rPr>
        <w:t>8</w:t>
      </w:r>
      <w:r w:rsidRPr="00D005D3">
        <w:rPr>
          <w:bCs/>
          <w:sz w:val="21"/>
        </w:rPr>
        <w:t>.307.</w:t>
      </w:r>
    </w:p>
    <w:p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:rsidTr="00072A56">
        <w:tc>
          <w:tcPr>
            <w:tcW w:w="1617" w:type="dxa"/>
          </w:tcPr>
          <w:p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PC2 RedCap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  <w:tr w:rsidR="006C5729" w:rsidRPr="00DB6B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005D3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Add 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the applicable </w:t>
            </w:r>
            <w:r w:rsidR="00AF6344">
              <w:rPr>
                <w:rFonts w:cs="Arial"/>
                <w:sz w:val="16"/>
                <w:szCs w:val="21"/>
                <w:lang w:eastAsia="zh-CN"/>
              </w:rPr>
              <w:t>release-independent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 requirements for NR 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PC2 </w:t>
            </w:r>
            <w:r>
              <w:rPr>
                <w:rFonts w:cs="Arial" w:hint="eastAsia"/>
                <w:sz w:val="16"/>
                <w:szCs w:val="21"/>
                <w:lang w:eastAsia="zh-CN"/>
              </w:rPr>
              <w:t>RedCap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 </w:t>
            </w:r>
            <w:r w:rsidR="00F37190">
              <w:rPr>
                <w:rFonts w:cs="Arial" w:hint="eastAsia"/>
                <w:sz w:val="16"/>
                <w:szCs w:val="21"/>
                <w:lang w:eastAsia="zh-CN"/>
              </w:rPr>
              <w:t xml:space="preserve">UE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Perf. part</w:t>
            </w:r>
          </w:p>
        </w:tc>
      </w:tr>
    </w:tbl>
    <w:p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6C5729" w:rsidRPr="00D005D3" w:rsidRDefault="006C5729" w:rsidP="00C4305E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75372" w:rsidRPr="00EC289E" w:rsidRDefault="00686804" w:rsidP="00EC289E">
      <w:pPr>
        <w:ind w:leftChars="300" w:left="600" w:right="-96"/>
      </w:pPr>
      <w:bookmarkStart w:id="3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3"/>
    <w:p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7494C" w:rsidRPr="00251D80" w:rsidRDefault="0087494C" w:rsidP="00174617">
      <w:pPr>
        <w:rPr>
          <w:i/>
          <w:lang w:eastAsia="zh-CN"/>
        </w:rPr>
      </w:pPr>
    </w:p>
    <w:p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Sanechips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9E469A" w:rsidDel="0087494C" w:rsidRDefault="00EE22C4" w:rsidP="001C5C86">
            <w:pPr>
              <w:pStyle w:val="TAL"/>
              <w:rPr>
                <w:lang w:eastAsia="zh-CN"/>
              </w:rPr>
            </w:pPr>
            <w:r w:rsidRPr="00EE22C4">
              <w:rPr>
                <w:lang w:eastAsia="zh-CN"/>
              </w:rPr>
              <w:t>Spreadtrum</w:t>
            </w:r>
          </w:p>
        </w:tc>
      </w:tr>
      <w:tr w:rsidR="00A431FD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25D" w:rsidRDefault="00DE425D">
      <w:r>
        <w:separator/>
      </w:r>
    </w:p>
  </w:endnote>
  <w:endnote w:type="continuationSeparator" w:id="0">
    <w:p w:rsidR="00DE425D" w:rsidRDefault="00DE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25D" w:rsidRDefault="00DE425D">
      <w:r>
        <w:separator/>
      </w:r>
    </w:p>
  </w:footnote>
  <w:footnote w:type="continuationSeparator" w:id="0">
    <w:p w:rsidR="00DE425D" w:rsidRDefault="00DE4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655FC"/>
    <w:multiLevelType w:val="hybridMultilevel"/>
    <w:tmpl w:val="D99E08D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6"/>
  </w:num>
  <w:num w:numId="6">
    <w:abstractNumId w:val="14"/>
  </w:num>
  <w:num w:numId="7">
    <w:abstractNumId w:val="4"/>
  </w:num>
  <w:num w:numId="8">
    <w:abstractNumId w:val="2"/>
  </w:num>
  <w:num w:numId="9">
    <w:abstractNumId w:val="15"/>
  </w:num>
  <w:num w:numId="10">
    <w:abstractNumId w:val="12"/>
  </w:num>
  <w:num w:numId="11">
    <w:abstractNumId w:val="1"/>
  </w:num>
  <w:num w:numId="12">
    <w:abstractNumId w:val="12"/>
  </w:num>
  <w:num w:numId="13">
    <w:abstractNumId w:val="3"/>
  </w:num>
  <w:num w:numId="14">
    <w:abstractNumId w:val="9"/>
  </w:num>
  <w:num w:numId="15">
    <w:abstractNumId w:val="5"/>
  </w:num>
  <w:num w:numId="16">
    <w:abstractNumId w:val="8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7C06"/>
    <w:rsid w:val="00044DAE"/>
    <w:rsid w:val="00052BF8"/>
    <w:rsid w:val="00057116"/>
    <w:rsid w:val="00061478"/>
    <w:rsid w:val="00064CB2"/>
    <w:rsid w:val="00066954"/>
    <w:rsid w:val="00067741"/>
    <w:rsid w:val="000707C6"/>
    <w:rsid w:val="00072A56"/>
    <w:rsid w:val="00076C3C"/>
    <w:rsid w:val="00077626"/>
    <w:rsid w:val="00082CCB"/>
    <w:rsid w:val="00084E79"/>
    <w:rsid w:val="00091A5E"/>
    <w:rsid w:val="00091ED5"/>
    <w:rsid w:val="000A3125"/>
    <w:rsid w:val="000A32C1"/>
    <w:rsid w:val="000A4B19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B5D"/>
    <w:rsid w:val="00130040"/>
    <w:rsid w:val="00140D27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1D99"/>
    <w:rsid w:val="001921A2"/>
    <w:rsid w:val="00194C36"/>
    <w:rsid w:val="001A2021"/>
    <w:rsid w:val="001A4192"/>
    <w:rsid w:val="001B63AA"/>
    <w:rsid w:val="001B784A"/>
    <w:rsid w:val="001C35F8"/>
    <w:rsid w:val="001C4FA3"/>
    <w:rsid w:val="001C5C86"/>
    <w:rsid w:val="001C718D"/>
    <w:rsid w:val="001D1CD9"/>
    <w:rsid w:val="001D281D"/>
    <w:rsid w:val="001D5124"/>
    <w:rsid w:val="001D7ECA"/>
    <w:rsid w:val="001E14C4"/>
    <w:rsid w:val="001E4B5C"/>
    <w:rsid w:val="001E5A11"/>
    <w:rsid w:val="001E5C48"/>
    <w:rsid w:val="001F0CE6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6D02"/>
    <w:rsid w:val="00292C71"/>
    <w:rsid w:val="002A0286"/>
    <w:rsid w:val="002C1C50"/>
    <w:rsid w:val="002C350C"/>
    <w:rsid w:val="002E0EB9"/>
    <w:rsid w:val="002E40DC"/>
    <w:rsid w:val="002E6A7D"/>
    <w:rsid w:val="002E7A9E"/>
    <w:rsid w:val="002E7EFD"/>
    <w:rsid w:val="002F0E0E"/>
    <w:rsid w:val="002F1FFB"/>
    <w:rsid w:val="002F3C41"/>
    <w:rsid w:val="002F50DB"/>
    <w:rsid w:val="002F6C5C"/>
    <w:rsid w:val="0030045C"/>
    <w:rsid w:val="0030748F"/>
    <w:rsid w:val="00310774"/>
    <w:rsid w:val="003128ED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62A9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260A5"/>
    <w:rsid w:val="00426263"/>
    <w:rsid w:val="00430C4D"/>
    <w:rsid w:val="00432283"/>
    <w:rsid w:val="0043745F"/>
    <w:rsid w:val="00437F58"/>
    <w:rsid w:val="0044029F"/>
    <w:rsid w:val="00440BC9"/>
    <w:rsid w:val="004431B7"/>
    <w:rsid w:val="004468CA"/>
    <w:rsid w:val="00454609"/>
    <w:rsid w:val="00455DE4"/>
    <w:rsid w:val="00472E96"/>
    <w:rsid w:val="004777DA"/>
    <w:rsid w:val="00481DB2"/>
    <w:rsid w:val="0048267C"/>
    <w:rsid w:val="004876B9"/>
    <w:rsid w:val="00490D08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796C"/>
    <w:rsid w:val="004E2CE2"/>
    <w:rsid w:val="004E3F6C"/>
    <w:rsid w:val="004E5172"/>
    <w:rsid w:val="004E6F8A"/>
    <w:rsid w:val="00502CD2"/>
    <w:rsid w:val="005043F3"/>
    <w:rsid w:val="00504E33"/>
    <w:rsid w:val="00505C1C"/>
    <w:rsid w:val="00507237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82176"/>
    <w:rsid w:val="00583F4D"/>
    <w:rsid w:val="00584D2C"/>
    <w:rsid w:val="00584DBB"/>
    <w:rsid w:val="00586951"/>
    <w:rsid w:val="00590087"/>
    <w:rsid w:val="005919F9"/>
    <w:rsid w:val="005A032D"/>
    <w:rsid w:val="005B34A5"/>
    <w:rsid w:val="005C2380"/>
    <w:rsid w:val="005C29F7"/>
    <w:rsid w:val="005C2E7E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E088B"/>
    <w:rsid w:val="005E1C3E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A0EF8"/>
    <w:rsid w:val="006A45BA"/>
    <w:rsid w:val="006B0B99"/>
    <w:rsid w:val="006B3A06"/>
    <w:rsid w:val="006B4280"/>
    <w:rsid w:val="006B4B1C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7421"/>
    <w:rsid w:val="007F76FD"/>
    <w:rsid w:val="00801F7F"/>
    <w:rsid w:val="00813C1F"/>
    <w:rsid w:val="00821A56"/>
    <w:rsid w:val="00825B15"/>
    <w:rsid w:val="00826670"/>
    <w:rsid w:val="008276DD"/>
    <w:rsid w:val="00834936"/>
    <w:rsid w:val="00834A60"/>
    <w:rsid w:val="008401EF"/>
    <w:rsid w:val="00863E89"/>
    <w:rsid w:val="00864D7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114B"/>
    <w:rsid w:val="008B1A1D"/>
    <w:rsid w:val="008B2D09"/>
    <w:rsid w:val="008B519F"/>
    <w:rsid w:val="008C0E78"/>
    <w:rsid w:val="008C398D"/>
    <w:rsid w:val="008C3DE3"/>
    <w:rsid w:val="008C49DB"/>
    <w:rsid w:val="008C537F"/>
    <w:rsid w:val="008D0640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33280"/>
    <w:rsid w:val="00935CB0"/>
    <w:rsid w:val="009411B7"/>
    <w:rsid w:val="009428A9"/>
    <w:rsid w:val="009437A2"/>
    <w:rsid w:val="00944B28"/>
    <w:rsid w:val="009457C0"/>
    <w:rsid w:val="0095307C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A0B51"/>
    <w:rsid w:val="009A3BC4"/>
    <w:rsid w:val="009A527F"/>
    <w:rsid w:val="009A6092"/>
    <w:rsid w:val="009A7834"/>
    <w:rsid w:val="009B1936"/>
    <w:rsid w:val="009B2FCD"/>
    <w:rsid w:val="009B493F"/>
    <w:rsid w:val="009B4F4E"/>
    <w:rsid w:val="009B5591"/>
    <w:rsid w:val="009C2977"/>
    <w:rsid w:val="009C2DCC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58B0"/>
    <w:rsid w:val="00A27912"/>
    <w:rsid w:val="00A3057D"/>
    <w:rsid w:val="00A32406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656B"/>
    <w:rsid w:val="00A70E1E"/>
    <w:rsid w:val="00A73257"/>
    <w:rsid w:val="00A813E3"/>
    <w:rsid w:val="00A82E0C"/>
    <w:rsid w:val="00A83819"/>
    <w:rsid w:val="00A84850"/>
    <w:rsid w:val="00A84CB2"/>
    <w:rsid w:val="00A87441"/>
    <w:rsid w:val="00A90719"/>
    <w:rsid w:val="00A9081F"/>
    <w:rsid w:val="00A9188C"/>
    <w:rsid w:val="00A97002"/>
    <w:rsid w:val="00A97A52"/>
    <w:rsid w:val="00A97E60"/>
    <w:rsid w:val="00AA0D6A"/>
    <w:rsid w:val="00AA47DA"/>
    <w:rsid w:val="00AB0DF1"/>
    <w:rsid w:val="00AB58BF"/>
    <w:rsid w:val="00AC5375"/>
    <w:rsid w:val="00AC6C5F"/>
    <w:rsid w:val="00AD0047"/>
    <w:rsid w:val="00AD0751"/>
    <w:rsid w:val="00AD1BB2"/>
    <w:rsid w:val="00AD77C4"/>
    <w:rsid w:val="00AE25BF"/>
    <w:rsid w:val="00AF0C13"/>
    <w:rsid w:val="00AF6344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519EE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724D"/>
    <w:rsid w:val="00C27CA9"/>
    <w:rsid w:val="00C317E7"/>
    <w:rsid w:val="00C36544"/>
    <w:rsid w:val="00C3799C"/>
    <w:rsid w:val="00C40C89"/>
    <w:rsid w:val="00C4305E"/>
    <w:rsid w:val="00C43D1E"/>
    <w:rsid w:val="00C44336"/>
    <w:rsid w:val="00C44C8A"/>
    <w:rsid w:val="00C453DC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A0968"/>
    <w:rsid w:val="00CA168E"/>
    <w:rsid w:val="00CB030F"/>
    <w:rsid w:val="00CB0647"/>
    <w:rsid w:val="00CB4236"/>
    <w:rsid w:val="00CC72A4"/>
    <w:rsid w:val="00CD050C"/>
    <w:rsid w:val="00CD0B9C"/>
    <w:rsid w:val="00CD3153"/>
    <w:rsid w:val="00CF59ED"/>
    <w:rsid w:val="00CF6810"/>
    <w:rsid w:val="00D005D3"/>
    <w:rsid w:val="00D02763"/>
    <w:rsid w:val="00D06117"/>
    <w:rsid w:val="00D11038"/>
    <w:rsid w:val="00D11783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7D05"/>
    <w:rsid w:val="00D630AB"/>
    <w:rsid w:val="00D71F40"/>
    <w:rsid w:val="00D77416"/>
    <w:rsid w:val="00D77A37"/>
    <w:rsid w:val="00D77BB1"/>
    <w:rsid w:val="00D80FC6"/>
    <w:rsid w:val="00D84250"/>
    <w:rsid w:val="00D94917"/>
    <w:rsid w:val="00D95904"/>
    <w:rsid w:val="00DA74F3"/>
    <w:rsid w:val="00DA75C1"/>
    <w:rsid w:val="00DB69F3"/>
    <w:rsid w:val="00DB6B77"/>
    <w:rsid w:val="00DC3D67"/>
    <w:rsid w:val="00DC4907"/>
    <w:rsid w:val="00DC7C2B"/>
    <w:rsid w:val="00DD017C"/>
    <w:rsid w:val="00DD397A"/>
    <w:rsid w:val="00DD58B7"/>
    <w:rsid w:val="00DD6699"/>
    <w:rsid w:val="00DE35AE"/>
    <w:rsid w:val="00DE425D"/>
    <w:rsid w:val="00E007C5"/>
    <w:rsid w:val="00E00DBF"/>
    <w:rsid w:val="00E0213F"/>
    <w:rsid w:val="00E033E0"/>
    <w:rsid w:val="00E0374B"/>
    <w:rsid w:val="00E0521F"/>
    <w:rsid w:val="00E06311"/>
    <w:rsid w:val="00E10200"/>
    <w:rsid w:val="00E1026B"/>
    <w:rsid w:val="00E10F0F"/>
    <w:rsid w:val="00E13CB2"/>
    <w:rsid w:val="00E20C37"/>
    <w:rsid w:val="00E23D70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6431"/>
    <w:rsid w:val="00EA1F05"/>
    <w:rsid w:val="00EA5230"/>
    <w:rsid w:val="00EB02DE"/>
    <w:rsid w:val="00EC289E"/>
    <w:rsid w:val="00EC3039"/>
    <w:rsid w:val="00EC5235"/>
    <w:rsid w:val="00EC6CC7"/>
    <w:rsid w:val="00ED0134"/>
    <w:rsid w:val="00ED6B03"/>
    <w:rsid w:val="00ED7A5B"/>
    <w:rsid w:val="00EE22C4"/>
    <w:rsid w:val="00EE38FA"/>
    <w:rsid w:val="00EF08B8"/>
    <w:rsid w:val="00EF3048"/>
    <w:rsid w:val="00EF601A"/>
    <w:rsid w:val="00EF777C"/>
    <w:rsid w:val="00F00631"/>
    <w:rsid w:val="00F054D5"/>
    <w:rsid w:val="00F07C92"/>
    <w:rsid w:val="00F138AB"/>
    <w:rsid w:val="00F13A48"/>
    <w:rsid w:val="00F14B43"/>
    <w:rsid w:val="00F203C7"/>
    <w:rsid w:val="00F215E2"/>
    <w:rsid w:val="00F21E3F"/>
    <w:rsid w:val="00F33D55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D3B"/>
    <w:rsid w:val="00F62039"/>
    <w:rsid w:val="00F62688"/>
    <w:rsid w:val="00F64F8F"/>
    <w:rsid w:val="00F655F3"/>
    <w:rsid w:val="00F74318"/>
    <w:rsid w:val="00F76BE5"/>
    <w:rsid w:val="00F77BE5"/>
    <w:rsid w:val="00F83D11"/>
    <w:rsid w:val="00F921F1"/>
    <w:rsid w:val="00FA6770"/>
    <w:rsid w:val="00FB127E"/>
    <w:rsid w:val="00FB28A2"/>
    <w:rsid w:val="00FB6635"/>
    <w:rsid w:val="00FB7E4C"/>
    <w:rsid w:val="00FC0804"/>
    <w:rsid w:val="00FC3B6D"/>
    <w:rsid w:val="00FC638B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0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6778F-AB79-4D9F-AFF2-0310057F2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6411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Shan YANG</cp:lastModifiedBy>
  <cp:revision>10</cp:revision>
  <cp:lastPrinted>2023-01-03T07:31:00Z</cp:lastPrinted>
  <dcterms:created xsi:type="dcterms:W3CDTF">2023-06-05T09:41:00Z</dcterms:created>
  <dcterms:modified xsi:type="dcterms:W3CDTF">2023-08-09T00:15:00Z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